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A5F0" w14:textId="2DD39554" w:rsidR="008D5F5C" w:rsidRPr="008D5F5C" w:rsidRDefault="00124885" w:rsidP="008D5F5C">
      <w:pPr>
        <w:rPr>
          <w:b/>
          <w:bCs/>
          <w:sz w:val="36"/>
          <w:szCs w:val="36"/>
        </w:rPr>
      </w:pPr>
      <w:r w:rsidRPr="009630DF">
        <w:rPr>
          <w:b/>
          <w:bCs/>
          <w:i/>
          <w:iCs/>
          <w:noProof/>
          <w:sz w:val="32"/>
          <w:szCs w:val="32"/>
        </w:rPr>
        <w:drawing>
          <wp:anchor distT="0" distB="0" distL="114300" distR="114300" simplePos="0" relativeHeight="251659264" behindDoc="1" locked="0" layoutInCell="1" allowOverlap="1" wp14:anchorId="64996FDB" wp14:editId="285FE6AA">
            <wp:simplePos x="0" y="0"/>
            <wp:positionH relativeFrom="column">
              <wp:posOffset>4593102</wp:posOffset>
            </wp:positionH>
            <wp:positionV relativeFrom="paragraph">
              <wp:posOffset>98</wp:posOffset>
            </wp:positionV>
            <wp:extent cx="1372235" cy="1167765"/>
            <wp:effectExtent l="0" t="0" r="0" b="0"/>
            <wp:wrapTight wrapText="bothSides">
              <wp:wrapPolygon edited="0">
                <wp:start x="0" y="0"/>
                <wp:lineTo x="0" y="21142"/>
                <wp:lineTo x="21290" y="21142"/>
                <wp:lineTo x="21290" y="0"/>
                <wp:lineTo x="0" y="0"/>
              </wp:wrapPolygon>
            </wp:wrapTight>
            <wp:docPr id="1814005418" name="Kuva 8" descr="Kuva, joka sisältää kohteen teksti, Fontti, Grafiikka, logo&#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05418" name="Kuva 8" descr="Kuva, joka sisältää kohteen teksti, Fontti, Grafiikka, logo&#10;&#10;Tekoälyn generoima sisältö voi olla virheellistä."/>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2235" cy="1167765"/>
                    </a:xfrm>
                    <a:prstGeom prst="rect">
                      <a:avLst/>
                    </a:prstGeom>
                    <a:noFill/>
                    <a:ln>
                      <a:noFill/>
                    </a:ln>
                  </pic:spPr>
                </pic:pic>
              </a:graphicData>
            </a:graphic>
          </wp:anchor>
        </w:drawing>
      </w:r>
      <w:r w:rsidR="008D5F5C" w:rsidRPr="008D5F5C">
        <w:rPr>
          <w:b/>
          <w:bCs/>
          <w:sz w:val="36"/>
          <w:szCs w:val="36"/>
        </w:rPr>
        <w:t>Tietosuo</w:t>
      </w:r>
      <w:r w:rsidR="00463EA9" w:rsidRPr="00463EA9">
        <w:rPr>
          <w:b/>
          <w:bCs/>
          <w:sz w:val="36"/>
          <w:szCs w:val="36"/>
        </w:rPr>
        <w:t>ja</w:t>
      </w:r>
      <w:r w:rsidR="008D5F5C" w:rsidRPr="008D5F5C">
        <w:rPr>
          <w:b/>
          <w:bCs/>
          <w:sz w:val="36"/>
          <w:szCs w:val="36"/>
        </w:rPr>
        <w:t>seloste</w:t>
      </w:r>
    </w:p>
    <w:p w14:paraId="418FDAD4" w14:textId="585E62F0" w:rsidR="008D5F5C" w:rsidRPr="008D5F5C" w:rsidRDefault="008D5F5C" w:rsidP="008D5F5C"/>
    <w:p w14:paraId="6D3CB8EB" w14:textId="77777777" w:rsidR="008D5F5C" w:rsidRPr="008D5F5C" w:rsidRDefault="008D5F5C" w:rsidP="008D5F5C">
      <w:pPr>
        <w:rPr>
          <w:b/>
          <w:bCs/>
        </w:rPr>
      </w:pPr>
      <w:r w:rsidRPr="008D5F5C">
        <w:rPr>
          <w:b/>
          <w:bCs/>
        </w:rPr>
        <w:t>1. Rekisterinpitäjä</w:t>
      </w:r>
    </w:p>
    <w:p w14:paraId="02B19F09" w14:textId="7C21CD45" w:rsidR="008D5F5C" w:rsidRDefault="008D5F5C" w:rsidP="0067746A">
      <w:pPr>
        <w:spacing w:after="0"/>
      </w:pPr>
      <w:r w:rsidRPr="008D5F5C">
        <w:rPr>
          <w:i/>
          <w:iCs/>
        </w:rPr>
        <w:t>Yhteystiedot:</w:t>
      </w:r>
      <w:r w:rsidRPr="008D5F5C">
        <w:br/>
      </w:r>
      <w:r w:rsidR="0067746A">
        <w:t>Pihlajaharjun eläinhoitola</w:t>
      </w:r>
      <w:r w:rsidR="00463EA9">
        <w:t xml:space="preserve"> (</w:t>
      </w:r>
      <w:proofErr w:type="spellStart"/>
      <w:r w:rsidR="00463EA9">
        <w:t>HaraKiri</w:t>
      </w:r>
      <w:proofErr w:type="spellEnd"/>
      <w:r w:rsidR="00463EA9">
        <w:t xml:space="preserve"> Oy)</w:t>
      </w:r>
    </w:p>
    <w:p w14:paraId="5844CB28" w14:textId="201F7F17" w:rsidR="00E66EE1" w:rsidRPr="00124885" w:rsidRDefault="00E66EE1" w:rsidP="0067746A">
      <w:pPr>
        <w:spacing w:after="0"/>
      </w:pPr>
      <w:r>
        <w:t xml:space="preserve">Y-tunnus </w:t>
      </w:r>
      <w:r w:rsidR="00124885" w:rsidRPr="00124885">
        <w:t>(</w:t>
      </w:r>
      <w:proofErr w:type="gramStart"/>
      <w:r w:rsidR="00124885" w:rsidRPr="00124885">
        <w:t>3550523-6</w:t>
      </w:r>
      <w:proofErr w:type="gramEnd"/>
      <w:r w:rsidR="00124885" w:rsidRPr="00124885">
        <w:t>)</w:t>
      </w:r>
    </w:p>
    <w:p w14:paraId="2D6D7118" w14:textId="12C3CB37" w:rsidR="0067746A" w:rsidRDefault="0067746A" w:rsidP="0067746A">
      <w:pPr>
        <w:spacing w:after="0"/>
      </w:pPr>
      <w:proofErr w:type="spellStart"/>
      <w:r>
        <w:t>Väänälänranna</w:t>
      </w:r>
      <w:r w:rsidR="00463EA9">
        <w:t>n</w:t>
      </w:r>
      <w:r>
        <w:t>tie</w:t>
      </w:r>
      <w:proofErr w:type="spellEnd"/>
      <w:r>
        <w:t xml:space="preserve"> 382</w:t>
      </w:r>
    </w:p>
    <w:p w14:paraId="436D8996" w14:textId="447C5A37" w:rsidR="0067746A" w:rsidRDefault="0067746A" w:rsidP="0067746A">
      <w:pPr>
        <w:spacing w:after="0"/>
      </w:pPr>
      <w:r>
        <w:t>71800 Siilinjärvi</w:t>
      </w:r>
    </w:p>
    <w:p w14:paraId="4AD62BAC" w14:textId="69701DE0" w:rsidR="0067746A" w:rsidRDefault="0067746A" w:rsidP="0067746A">
      <w:pPr>
        <w:spacing w:after="0"/>
      </w:pPr>
      <w:hyperlink r:id="rId6" w:history="1">
        <w:r w:rsidRPr="00AD00DF">
          <w:rPr>
            <w:rStyle w:val="Hyperlinkki"/>
          </w:rPr>
          <w:t>pihlajaharjun.elainhoitola@gmail.com</w:t>
        </w:r>
      </w:hyperlink>
    </w:p>
    <w:p w14:paraId="675D3574" w14:textId="7FF8625B" w:rsidR="0067746A" w:rsidRDefault="0067746A" w:rsidP="0067746A">
      <w:pPr>
        <w:spacing w:after="0"/>
      </w:pPr>
      <w:r>
        <w:t>www.pihlajaharjunelainhoitola.com</w:t>
      </w:r>
    </w:p>
    <w:p w14:paraId="5F25B300" w14:textId="2C026102" w:rsidR="0067746A" w:rsidRPr="008D5F5C" w:rsidRDefault="00E66EE1" w:rsidP="008D5F5C">
      <w:r>
        <w:t>Puh. 044 99 78 456</w:t>
      </w:r>
    </w:p>
    <w:p w14:paraId="732ECA1F" w14:textId="27D3D185" w:rsidR="008D5F5C" w:rsidRPr="008D5F5C" w:rsidRDefault="008D5F5C" w:rsidP="0067746A">
      <w:pPr>
        <w:spacing w:after="0"/>
        <w:rPr>
          <w:i/>
          <w:iCs/>
        </w:rPr>
      </w:pPr>
      <w:r w:rsidRPr="008D5F5C">
        <w:rPr>
          <w:i/>
          <w:iCs/>
        </w:rPr>
        <w:t>Yhteystiedot rekisteriä koskevissa asioissa</w:t>
      </w:r>
      <w:r w:rsidR="0067746A" w:rsidRPr="0067746A">
        <w:rPr>
          <w:i/>
          <w:iCs/>
        </w:rPr>
        <w:t xml:space="preserve"> / tietosuojavastaava</w:t>
      </w:r>
    </w:p>
    <w:p w14:paraId="0BD3A665" w14:textId="434A88D5" w:rsidR="008D5F5C" w:rsidRDefault="0067746A" w:rsidP="0067746A">
      <w:pPr>
        <w:spacing w:after="0"/>
      </w:pPr>
      <w:r>
        <w:t>Arja Kirjavainen</w:t>
      </w:r>
    </w:p>
    <w:p w14:paraId="25DBB3AB" w14:textId="37CCDAC2" w:rsidR="0067746A" w:rsidRDefault="0067746A" w:rsidP="0067746A">
      <w:pPr>
        <w:spacing w:after="0"/>
      </w:pPr>
      <w:proofErr w:type="spellStart"/>
      <w:r>
        <w:t>Väänälänranna</w:t>
      </w:r>
      <w:r w:rsidR="00463EA9">
        <w:t>n</w:t>
      </w:r>
      <w:r>
        <w:t>tie</w:t>
      </w:r>
      <w:proofErr w:type="spellEnd"/>
      <w:r>
        <w:t xml:space="preserve"> 382</w:t>
      </w:r>
    </w:p>
    <w:p w14:paraId="7888654F" w14:textId="77777777" w:rsidR="0067746A" w:rsidRDefault="0067746A" w:rsidP="0067746A">
      <w:pPr>
        <w:spacing w:after="0"/>
      </w:pPr>
      <w:r>
        <w:t>71800 Siilinjärvi</w:t>
      </w:r>
    </w:p>
    <w:p w14:paraId="23A37EC3" w14:textId="77777777" w:rsidR="0067746A" w:rsidRDefault="0067746A" w:rsidP="0067746A">
      <w:pPr>
        <w:spacing w:after="0"/>
      </w:pPr>
      <w:hyperlink r:id="rId7" w:history="1">
        <w:r w:rsidRPr="00AD00DF">
          <w:rPr>
            <w:rStyle w:val="Hyperlinkki"/>
          </w:rPr>
          <w:t>pihlajaharjun.elainhoitola@gmail.com</w:t>
        </w:r>
      </w:hyperlink>
    </w:p>
    <w:p w14:paraId="71616796" w14:textId="77777777" w:rsidR="0067746A" w:rsidRPr="008D5F5C" w:rsidRDefault="0067746A" w:rsidP="008D5F5C"/>
    <w:p w14:paraId="51A32118" w14:textId="02AE8F06" w:rsidR="008D5F5C" w:rsidRPr="008D5F5C" w:rsidRDefault="008D5F5C" w:rsidP="008D5F5C">
      <w:pPr>
        <w:rPr>
          <w:b/>
          <w:bCs/>
        </w:rPr>
      </w:pPr>
      <w:r w:rsidRPr="008D5F5C">
        <w:rPr>
          <w:b/>
          <w:bCs/>
        </w:rPr>
        <w:t>2. Rekisteröidyt</w:t>
      </w:r>
      <w:r w:rsidR="00463EA9">
        <w:rPr>
          <w:b/>
          <w:bCs/>
        </w:rPr>
        <w:t xml:space="preserve"> ja tietolähteet</w:t>
      </w:r>
    </w:p>
    <w:p w14:paraId="309501F3" w14:textId="3A009260" w:rsidR="00463EA9" w:rsidRPr="008D5F5C" w:rsidRDefault="008D5F5C" w:rsidP="00124885">
      <w:r w:rsidRPr="008D5F5C">
        <w:t xml:space="preserve">Rekisterissä säilytetään </w:t>
      </w:r>
      <w:r w:rsidR="0067746A">
        <w:t>lemmikkien</w:t>
      </w:r>
      <w:r w:rsidRPr="008D5F5C">
        <w:t xml:space="preserve"> omistajien yhteystiedot</w:t>
      </w:r>
      <w:r w:rsidR="0067746A">
        <w:t xml:space="preserve"> sekä lemmikkien tiedot.</w:t>
      </w:r>
      <w:r w:rsidR="00463EA9" w:rsidRPr="00463EA9">
        <w:br/>
        <w:t>Tiedot saadaan käyttäjältä itseltään yhteydenoton tai lomakkeen</w:t>
      </w:r>
      <w:r w:rsidR="00124885">
        <w:t>/hoitosopimuksen</w:t>
      </w:r>
      <w:r w:rsidR="00463EA9" w:rsidRPr="00463EA9">
        <w:t xml:space="preserve"> täytön yhteydessä.</w:t>
      </w:r>
      <w:r w:rsidR="00463EA9">
        <w:t xml:space="preserve"> </w:t>
      </w:r>
      <w:r w:rsidR="00124885">
        <w:t>Hoitos</w:t>
      </w:r>
      <w:r w:rsidR="00463EA9" w:rsidRPr="008D5F5C">
        <w:t>opimuksia tehdään kaksi kappaletta, jotta molemmille osapuolille jää omat kappaleet</w:t>
      </w:r>
    </w:p>
    <w:p w14:paraId="69DB5E60" w14:textId="77777777" w:rsidR="00124885" w:rsidRDefault="00124885" w:rsidP="008D5F5C">
      <w:pPr>
        <w:rPr>
          <w:b/>
          <w:bCs/>
        </w:rPr>
      </w:pPr>
    </w:p>
    <w:p w14:paraId="0A6DBC1F" w14:textId="2BD37279" w:rsidR="008D5F5C" w:rsidRPr="008D5F5C" w:rsidRDefault="008D5F5C" w:rsidP="008D5F5C">
      <w:pPr>
        <w:rPr>
          <w:b/>
          <w:bCs/>
        </w:rPr>
      </w:pPr>
      <w:r w:rsidRPr="008D5F5C">
        <w:rPr>
          <w:b/>
          <w:bCs/>
        </w:rPr>
        <w:t xml:space="preserve">3. Henkilötietojen </w:t>
      </w:r>
      <w:r w:rsidR="00463EA9">
        <w:rPr>
          <w:b/>
          <w:bCs/>
        </w:rPr>
        <w:t xml:space="preserve">käsittelyn ja rekisterin </w:t>
      </w:r>
      <w:r w:rsidRPr="008D5F5C">
        <w:rPr>
          <w:b/>
          <w:bCs/>
        </w:rPr>
        <w:t>käyttötarkoitus</w:t>
      </w:r>
    </w:p>
    <w:p w14:paraId="577B97F5" w14:textId="335B5238" w:rsidR="008D5F5C" w:rsidRDefault="008D5F5C" w:rsidP="00463EA9">
      <w:r w:rsidRPr="008D5F5C">
        <w:t>Rekisterin pitämisen peruste</w:t>
      </w:r>
      <w:r w:rsidR="00463EA9">
        <w:t xml:space="preserve"> on a</w:t>
      </w:r>
      <w:r w:rsidRPr="008D5F5C">
        <w:t>siakassuhteen perusteella tehty hoitosopimus eläimen hoidosta</w:t>
      </w:r>
      <w:r w:rsidR="00463EA9">
        <w:t xml:space="preserve">. </w:t>
      </w:r>
      <w:r w:rsidRPr="008D5F5C">
        <w:t>Henkilötietoja käsitellään va</w:t>
      </w:r>
      <w:r w:rsidR="00124885">
        <w:t xml:space="preserve">n </w:t>
      </w:r>
      <w:r w:rsidRPr="008D5F5C">
        <w:t>asiakassuhteen hoitami</w:t>
      </w:r>
      <w:r w:rsidR="00124885">
        <w:t>seen liittyen.</w:t>
      </w:r>
    </w:p>
    <w:p w14:paraId="317681DE" w14:textId="77777777" w:rsidR="0067746A" w:rsidRPr="008D5F5C" w:rsidRDefault="0067746A" w:rsidP="0067746A">
      <w:pPr>
        <w:ind w:left="720"/>
      </w:pPr>
    </w:p>
    <w:p w14:paraId="3B8167A6" w14:textId="77777777" w:rsidR="008D5F5C" w:rsidRPr="008D5F5C" w:rsidRDefault="008D5F5C" w:rsidP="008D5F5C">
      <w:pPr>
        <w:rPr>
          <w:b/>
          <w:bCs/>
        </w:rPr>
      </w:pPr>
      <w:r w:rsidRPr="008D5F5C">
        <w:rPr>
          <w:b/>
          <w:bCs/>
        </w:rPr>
        <w:t>4.Rekisteriin tallennettavat henkilötiedot</w:t>
      </w:r>
    </w:p>
    <w:p w14:paraId="6E721661" w14:textId="77777777" w:rsidR="008D5F5C" w:rsidRPr="008D5F5C" w:rsidRDefault="008D5F5C" w:rsidP="008D5F5C">
      <w:pPr>
        <w:rPr>
          <w:i/>
          <w:iCs/>
        </w:rPr>
      </w:pPr>
      <w:r w:rsidRPr="008D5F5C">
        <w:rPr>
          <w:i/>
          <w:iCs/>
        </w:rPr>
        <w:t>Asiakasrekisteri sisältää seuraavat tiedot:</w:t>
      </w:r>
    </w:p>
    <w:p w14:paraId="611057F7" w14:textId="4796EC91" w:rsidR="008D5F5C" w:rsidRPr="008D5F5C" w:rsidRDefault="008D5F5C" w:rsidP="00463EA9">
      <w:r w:rsidRPr="008D5F5C">
        <w:t>Yhteystiedot</w:t>
      </w:r>
      <w:r w:rsidR="00463EA9">
        <w:t xml:space="preserve"> (</w:t>
      </w:r>
      <w:r w:rsidRPr="008D5F5C">
        <w:t>nimi</w:t>
      </w:r>
      <w:r w:rsidR="00463EA9">
        <w:t xml:space="preserve">, </w:t>
      </w:r>
      <w:r w:rsidRPr="008D5F5C">
        <w:t>osoite</w:t>
      </w:r>
      <w:r w:rsidR="00463EA9">
        <w:t xml:space="preserve">, </w:t>
      </w:r>
      <w:r w:rsidRPr="008D5F5C">
        <w:t>sähköposti</w:t>
      </w:r>
      <w:r w:rsidR="00463EA9">
        <w:t xml:space="preserve"> ja p</w:t>
      </w:r>
      <w:r w:rsidRPr="008D5F5C">
        <w:t>uhelinnumero</w:t>
      </w:r>
      <w:r w:rsidR="00463EA9">
        <w:t>)</w:t>
      </w:r>
    </w:p>
    <w:p w14:paraId="6388F401" w14:textId="3AD1F327" w:rsidR="0067746A" w:rsidRDefault="008D5F5C" w:rsidP="00124885">
      <w:r w:rsidRPr="008D5F5C">
        <w:lastRenderedPageBreak/>
        <w:t>Asiakastiedot</w:t>
      </w:r>
      <w:r w:rsidR="00124885">
        <w:t xml:space="preserve"> (e</w:t>
      </w:r>
      <w:r w:rsidR="0067746A">
        <w:t>läimen nimi, sukupuoli rotu, syntymäaika, rekisterinumero, tunnistusmerkintä</w:t>
      </w:r>
      <w:r w:rsidR="00124885">
        <w:t xml:space="preserve">, </w:t>
      </w:r>
      <w:r w:rsidR="00124885" w:rsidRPr="009630DF">
        <w:rPr>
          <w:b/>
          <w:bCs/>
          <w:i/>
          <w:iCs/>
          <w:noProof/>
          <w:sz w:val="32"/>
          <w:szCs w:val="32"/>
        </w:rPr>
        <w:drawing>
          <wp:anchor distT="0" distB="0" distL="114300" distR="114300" simplePos="0" relativeHeight="251661312" behindDoc="1" locked="0" layoutInCell="1" allowOverlap="1" wp14:anchorId="1524A137" wp14:editId="75608D02">
            <wp:simplePos x="0" y="0"/>
            <wp:positionH relativeFrom="column">
              <wp:posOffset>4656407</wp:posOffset>
            </wp:positionH>
            <wp:positionV relativeFrom="paragraph">
              <wp:posOffset>147</wp:posOffset>
            </wp:positionV>
            <wp:extent cx="1372235" cy="1167765"/>
            <wp:effectExtent l="0" t="0" r="0" b="0"/>
            <wp:wrapTight wrapText="bothSides">
              <wp:wrapPolygon edited="0">
                <wp:start x="0" y="0"/>
                <wp:lineTo x="0" y="21142"/>
                <wp:lineTo x="21290" y="21142"/>
                <wp:lineTo x="21290" y="0"/>
                <wp:lineTo x="0" y="0"/>
              </wp:wrapPolygon>
            </wp:wrapTight>
            <wp:docPr id="113513386" name="Kuva 8" descr="Kuva, joka sisältää kohteen teksti, Fontti, Grafiikka, logo&#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05418" name="Kuva 8" descr="Kuva, joka sisältää kohteen teksti, Fontti, Grafiikka, logo&#10;&#10;Tekoälyn generoima sisältö voi olla virheellistä."/>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2235" cy="1167765"/>
                    </a:xfrm>
                    <a:prstGeom prst="rect">
                      <a:avLst/>
                    </a:prstGeom>
                    <a:noFill/>
                    <a:ln>
                      <a:noFill/>
                    </a:ln>
                  </pic:spPr>
                </pic:pic>
              </a:graphicData>
            </a:graphic>
          </wp:anchor>
        </w:drawing>
      </w:r>
      <w:r w:rsidR="00124885">
        <w:t>e</w:t>
      </w:r>
      <w:r w:rsidRPr="008D5F5C">
        <w:t>läimen hoito ja ruokinta ohjeet</w:t>
      </w:r>
      <w:r w:rsidR="00124885">
        <w:t>, k</w:t>
      </w:r>
      <w:r w:rsidR="0067746A">
        <w:t>uvauslupa</w:t>
      </w:r>
    </w:p>
    <w:p w14:paraId="3EA09520" w14:textId="77777777" w:rsidR="0067746A" w:rsidRDefault="0067746A" w:rsidP="0067746A">
      <w:pPr>
        <w:ind w:left="720"/>
      </w:pPr>
    </w:p>
    <w:p w14:paraId="56EC92E1" w14:textId="77777777" w:rsidR="008D5F5C" w:rsidRPr="008D5F5C" w:rsidRDefault="008D5F5C" w:rsidP="008D5F5C">
      <w:pPr>
        <w:rPr>
          <w:b/>
          <w:bCs/>
        </w:rPr>
      </w:pPr>
      <w:r w:rsidRPr="008D5F5C">
        <w:rPr>
          <w:b/>
          <w:bCs/>
        </w:rPr>
        <w:t>5. Rekisteröidyn oikeudet</w:t>
      </w:r>
    </w:p>
    <w:p w14:paraId="39EE5082" w14:textId="7E886AC2" w:rsidR="008D5F5C" w:rsidRPr="008D5F5C" w:rsidRDefault="008D5F5C" w:rsidP="0067746A">
      <w:r w:rsidRPr="008D5F5C">
        <w:t xml:space="preserve">Rekisteröidyllä on seuraavat oikeudet, joiden käyttämistä koskevat pyynnöt tulee tehdä osoitteeseen </w:t>
      </w:r>
      <w:proofErr w:type="spellStart"/>
      <w:r w:rsidR="0067746A">
        <w:t>Väänälänrannantie</w:t>
      </w:r>
      <w:proofErr w:type="spellEnd"/>
      <w:r w:rsidR="0067746A">
        <w:t xml:space="preserve"> 382, 71800 Siilinjärvi tai pihlajaharjun.elainhoitola@gmail.com</w:t>
      </w:r>
    </w:p>
    <w:p w14:paraId="5DE9E23F" w14:textId="2D86B193" w:rsidR="008D5F5C" w:rsidRPr="008D5F5C" w:rsidRDefault="008D5F5C" w:rsidP="008D5F5C">
      <w:r w:rsidRPr="008D5F5C">
        <w:rPr>
          <w:b/>
          <w:bCs/>
        </w:rPr>
        <w:t>Tarkastusoikeus</w:t>
      </w:r>
      <w:r w:rsidR="00463EA9">
        <w:rPr>
          <w:b/>
          <w:bCs/>
        </w:rPr>
        <w:t xml:space="preserve">: </w:t>
      </w:r>
      <w:r w:rsidRPr="008D5F5C">
        <w:t>Rekisteröity voi tarkistaa tallentamamme henkilötiedot.</w:t>
      </w:r>
    </w:p>
    <w:p w14:paraId="484F7E84" w14:textId="7254A9CD" w:rsidR="008D5F5C" w:rsidRPr="008D5F5C" w:rsidRDefault="008D5F5C" w:rsidP="008D5F5C">
      <w:r w:rsidRPr="008D5F5C">
        <w:rPr>
          <w:b/>
          <w:bCs/>
        </w:rPr>
        <w:t>Oikeus tietojen oikaisemiseen</w:t>
      </w:r>
      <w:r w:rsidR="00463EA9">
        <w:rPr>
          <w:b/>
          <w:bCs/>
        </w:rPr>
        <w:t xml:space="preserve">: </w:t>
      </w:r>
      <w:r w:rsidRPr="008D5F5C">
        <w:t>Rekisteröity voi pyytää oikaisemaan häntä koskevat virheelliset tai puutteelliset tiedot.</w:t>
      </w:r>
    </w:p>
    <w:p w14:paraId="48B18D85" w14:textId="26359EDA" w:rsidR="008D5F5C" w:rsidRPr="008D5F5C" w:rsidRDefault="008D5F5C" w:rsidP="008D5F5C">
      <w:r w:rsidRPr="008D5F5C">
        <w:rPr>
          <w:b/>
          <w:bCs/>
        </w:rPr>
        <w:t>Vastustamisoikeus</w:t>
      </w:r>
      <w:r w:rsidR="00463EA9">
        <w:rPr>
          <w:b/>
          <w:bCs/>
        </w:rPr>
        <w:t xml:space="preserve">: </w:t>
      </w:r>
      <w:r w:rsidRPr="008D5F5C">
        <w:t>Rekisteröity voi vastustaa henkilötietojen käsittelyä, mikäli kokee, että henkilötietoja on käsitelty lainvastaisesti.</w:t>
      </w:r>
    </w:p>
    <w:p w14:paraId="1F323B33" w14:textId="74E39E9A" w:rsidR="008D5F5C" w:rsidRPr="008D5F5C" w:rsidRDefault="008D5F5C" w:rsidP="008D5F5C">
      <w:r w:rsidRPr="008D5F5C">
        <w:rPr>
          <w:b/>
          <w:bCs/>
        </w:rPr>
        <w:t>Poisto-oikeus</w:t>
      </w:r>
      <w:r w:rsidR="00463EA9">
        <w:rPr>
          <w:b/>
          <w:bCs/>
        </w:rPr>
        <w:t xml:space="preserve">: </w:t>
      </w:r>
      <w:r w:rsidRPr="008D5F5C">
        <w:t>Rekisteröidyllä on oikeus pyytää tietojen poistamista, jos tietojen käsittely ei ole tarpeen. Käsittelemme poistopyynnön, jonka jälkeen joko poistamme tiedot tai ilmoitamme perustellun syyn, miksi tietoja ei voida poistaa.</w:t>
      </w:r>
      <w:r w:rsidR="00463EA9">
        <w:t xml:space="preserve"> </w:t>
      </w:r>
      <w:r w:rsidRPr="008D5F5C">
        <w:t>On huomioitava, että rekisterinpitäjällä voi olla lakisääteinen tai muu oikeus olla poistamatta pyydettyä tietoa. Rekisterinpitäjällä on velvollisuus säilyttää kirjanpitoaineisto Kirjanpitolaissa (luku 2, 10 §) määritellyn ajan (10 vuotta) mukaisesti. Tämän vuoksi kirjanpitoon liittyvää aineistoa ei voida poistaa ennen määräajan umpeutumista.</w:t>
      </w:r>
    </w:p>
    <w:p w14:paraId="11C2090B" w14:textId="0FEED0B9" w:rsidR="008D5F5C" w:rsidRPr="008D5F5C" w:rsidRDefault="008D5F5C" w:rsidP="008D5F5C">
      <w:r w:rsidRPr="008D5F5C">
        <w:rPr>
          <w:b/>
          <w:bCs/>
        </w:rPr>
        <w:t>Suostumuksen peruuttaminen</w:t>
      </w:r>
      <w:r w:rsidR="00463EA9">
        <w:rPr>
          <w:b/>
          <w:bCs/>
        </w:rPr>
        <w:t xml:space="preserve">: </w:t>
      </w:r>
      <w:r w:rsidRPr="008D5F5C">
        <w:t>Jos rekisteröityä koskeva henkilötietojen käsittely perustuu ainoastaan suostumukseen, eikä esim. asiakkuuteen tai jäsenyyteen, voi rekisteröity peruuttaa suostumuksen.</w:t>
      </w:r>
    </w:p>
    <w:p w14:paraId="03E31E4F" w14:textId="77777777" w:rsidR="00463EA9" w:rsidRDefault="00463EA9" w:rsidP="008D5F5C">
      <w:pPr>
        <w:rPr>
          <w:b/>
          <w:bCs/>
        </w:rPr>
      </w:pPr>
    </w:p>
    <w:p w14:paraId="2560BF7C" w14:textId="79572320" w:rsidR="008D5F5C" w:rsidRPr="008D5F5C" w:rsidRDefault="008D5F5C" w:rsidP="008D5F5C">
      <w:pPr>
        <w:rPr>
          <w:b/>
          <w:bCs/>
        </w:rPr>
      </w:pPr>
      <w:r w:rsidRPr="008D5F5C">
        <w:rPr>
          <w:b/>
          <w:bCs/>
        </w:rPr>
        <w:t>6. Säännönmukaiset tietojen luovutukset</w:t>
      </w:r>
    </w:p>
    <w:p w14:paraId="0B9EB245" w14:textId="4628C1A3" w:rsidR="008D5F5C" w:rsidRDefault="008D5F5C" w:rsidP="008D5F5C">
      <w:r w:rsidRPr="008D5F5C">
        <w:t>Tietoja ei luovuteta markkinointitarkoituksiin</w:t>
      </w:r>
      <w:r w:rsidR="0067746A">
        <w:t>.</w:t>
      </w:r>
    </w:p>
    <w:p w14:paraId="5E4E2CBD" w14:textId="77777777" w:rsidR="00124885" w:rsidRPr="008D5F5C" w:rsidRDefault="00124885" w:rsidP="008D5F5C"/>
    <w:p w14:paraId="6229B9B6" w14:textId="4849B2D5" w:rsidR="008D5F5C" w:rsidRPr="008D5F5C" w:rsidRDefault="00124885" w:rsidP="008D5F5C">
      <w:pPr>
        <w:rPr>
          <w:b/>
          <w:bCs/>
        </w:rPr>
      </w:pPr>
      <w:r>
        <w:rPr>
          <w:b/>
          <w:bCs/>
        </w:rPr>
        <w:t>7</w:t>
      </w:r>
      <w:r w:rsidR="008D5F5C" w:rsidRPr="008D5F5C">
        <w:rPr>
          <w:b/>
          <w:bCs/>
        </w:rPr>
        <w:t>. Käsittelyn kesto</w:t>
      </w:r>
    </w:p>
    <w:p w14:paraId="70CC886A" w14:textId="77777777" w:rsidR="00463EA9" w:rsidRDefault="00463EA9" w:rsidP="00E66EE1">
      <w:r w:rsidRPr="00463EA9">
        <w:t>Säilytämme henkilötiedot vain niin kauan kuin se on tarpeellista palvelun toteuttamiseksi tai lakisääteisten velvoitteiden täyttämiseksi.</w:t>
      </w:r>
    </w:p>
    <w:p w14:paraId="0FE923DB" w14:textId="77777777" w:rsidR="00124885" w:rsidRDefault="00124885" w:rsidP="00E66EE1"/>
    <w:p w14:paraId="6827867D" w14:textId="77777777" w:rsidR="00124885" w:rsidRDefault="00124885" w:rsidP="00E66EE1"/>
    <w:p w14:paraId="19412AC6" w14:textId="77777777" w:rsidR="00124885" w:rsidRDefault="00124885" w:rsidP="00E66EE1"/>
    <w:p w14:paraId="78617A9E" w14:textId="507FDC50" w:rsidR="00124885" w:rsidRDefault="00124885" w:rsidP="00E66EE1">
      <w:pPr>
        <w:rPr>
          <w:b/>
          <w:bCs/>
        </w:rPr>
      </w:pPr>
      <w:r>
        <w:rPr>
          <w:b/>
          <w:bCs/>
        </w:rPr>
        <w:lastRenderedPageBreak/>
        <w:t>8</w:t>
      </w:r>
      <w:r w:rsidR="008D5F5C" w:rsidRPr="008D5F5C">
        <w:rPr>
          <w:b/>
          <w:bCs/>
        </w:rPr>
        <w:t>. Henkilötietojen käsittelijät</w:t>
      </w:r>
      <w:r w:rsidR="00E66EE1">
        <w:rPr>
          <w:b/>
          <w:bCs/>
        </w:rPr>
        <w:t xml:space="preserve"> ja </w:t>
      </w:r>
      <w:r w:rsidR="00E66EE1" w:rsidRPr="00463EA9">
        <w:rPr>
          <w:b/>
          <w:bCs/>
        </w:rPr>
        <w:t>r</w:t>
      </w:r>
      <w:r w:rsidR="00E66EE1" w:rsidRPr="00463EA9">
        <w:rPr>
          <w:b/>
          <w:bCs/>
        </w:rPr>
        <w:t>ekisterin suojauksen periaatteet</w:t>
      </w:r>
      <w:r>
        <w:rPr>
          <w:b/>
          <w:bCs/>
          <w:noProof/>
        </w:rPr>
        <w:drawing>
          <wp:anchor distT="0" distB="0" distL="114300" distR="114300" simplePos="0" relativeHeight="251662336" behindDoc="1" locked="0" layoutInCell="1" allowOverlap="1" wp14:anchorId="3AC11FBA" wp14:editId="3CA4EDD4">
            <wp:simplePos x="0" y="0"/>
            <wp:positionH relativeFrom="column">
              <wp:posOffset>4480560</wp:posOffset>
            </wp:positionH>
            <wp:positionV relativeFrom="paragraph">
              <wp:posOffset>1905</wp:posOffset>
            </wp:positionV>
            <wp:extent cx="1371600" cy="1164590"/>
            <wp:effectExtent l="0" t="0" r="0" b="0"/>
            <wp:wrapTight wrapText="bothSides">
              <wp:wrapPolygon edited="0">
                <wp:start x="0" y="0"/>
                <wp:lineTo x="0" y="21200"/>
                <wp:lineTo x="21300" y="21200"/>
                <wp:lineTo x="21300" y="0"/>
                <wp:lineTo x="0" y="0"/>
              </wp:wrapPolygon>
            </wp:wrapTight>
            <wp:docPr id="99478092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64590"/>
                    </a:xfrm>
                    <a:prstGeom prst="rect">
                      <a:avLst/>
                    </a:prstGeom>
                    <a:noFill/>
                  </pic:spPr>
                </pic:pic>
              </a:graphicData>
            </a:graphic>
          </wp:anchor>
        </w:drawing>
      </w:r>
    </w:p>
    <w:p w14:paraId="4C7F278B" w14:textId="77777777" w:rsidR="00124885" w:rsidRDefault="00E66EE1" w:rsidP="00124885">
      <w:pPr>
        <w:spacing w:after="0"/>
      </w:pPr>
      <w:r>
        <w:t xml:space="preserve">Rekisterin käsittelyssä noudatetaan huolellisuutta ja </w:t>
      </w:r>
      <w:r>
        <w:t>s</w:t>
      </w:r>
      <w:r>
        <w:t>opimukset henkilötietoineen talletetaan asianmukaisesti suojattuun arkistoon. Rekisterinpitäjä huolehtii siitä, että tallennettuja</w:t>
      </w:r>
    </w:p>
    <w:p w14:paraId="100AF2ED" w14:textId="77777777" w:rsidR="00124885" w:rsidRDefault="00E66EE1" w:rsidP="00124885">
      <w:pPr>
        <w:spacing w:after="0"/>
      </w:pPr>
      <w:r>
        <w:t xml:space="preserve">tietoja, palvelimien käyttöoikeuksia ja muita henkilötietojen </w:t>
      </w:r>
    </w:p>
    <w:p w14:paraId="34446D62" w14:textId="7D325C46" w:rsidR="008D5F5C" w:rsidRDefault="00E66EE1" w:rsidP="00124885">
      <w:pPr>
        <w:spacing w:after="0"/>
      </w:pPr>
      <w:r>
        <w:t>turvallisuuden kannalta kriittisiä tietoja käsitellään luottamuksellisesti ja vain niiden työntekijöiden toimesta, joiden työnkuvaan se kuuluu.</w:t>
      </w:r>
      <w:r>
        <w:t xml:space="preserve"> </w:t>
      </w:r>
      <w:r w:rsidR="008D5F5C" w:rsidRPr="008D5F5C">
        <w:t>Voimme myös ulkoistaa henkilötietojen käsittelyn osittain kolmannelle osapuolelle, jolloin takaamme sopimusjärjestelyin, että henkilötietoja käsitellään voimassa olevan tietosuojalainsäädännön mukaisesti ja muutoin asianmukaisesti.</w:t>
      </w:r>
    </w:p>
    <w:p w14:paraId="7541C20F" w14:textId="77777777" w:rsidR="00124885" w:rsidRPr="008D5F5C" w:rsidRDefault="00124885" w:rsidP="00E66EE1"/>
    <w:p w14:paraId="40250A04" w14:textId="744D9AB2" w:rsidR="008D5F5C" w:rsidRPr="008D5F5C" w:rsidRDefault="00124885" w:rsidP="008D5F5C">
      <w:pPr>
        <w:rPr>
          <w:b/>
          <w:bCs/>
        </w:rPr>
      </w:pPr>
      <w:r>
        <w:rPr>
          <w:b/>
          <w:bCs/>
        </w:rPr>
        <w:t>9</w:t>
      </w:r>
      <w:r w:rsidR="008D5F5C" w:rsidRPr="008D5F5C">
        <w:rPr>
          <w:b/>
          <w:bCs/>
        </w:rPr>
        <w:t>. Tietojen siirto EU:n ulkopuolelle</w:t>
      </w:r>
    </w:p>
    <w:p w14:paraId="67FE04E1" w14:textId="77777777" w:rsidR="008D5F5C" w:rsidRPr="008D5F5C" w:rsidRDefault="008D5F5C" w:rsidP="008D5F5C">
      <w:r w:rsidRPr="008D5F5C">
        <w:t>Henkilötietoja ei siirretä EU:n tai Euroopan talousalueen ulkopuolelle.</w:t>
      </w:r>
    </w:p>
    <w:p w14:paraId="35622F77" w14:textId="77777777" w:rsidR="00463EA9" w:rsidRDefault="00463EA9" w:rsidP="00E66EE1">
      <w:pPr>
        <w:rPr>
          <w:b/>
          <w:bCs/>
        </w:rPr>
      </w:pPr>
    </w:p>
    <w:p w14:paraId="4FA7F4E6" w14:textId="3B0E79C4" w:rsidR="00E66EE1" w:rsidRPr="00E66EE1" w:rsidRDefault="00E66EE1" w:rsidP="00E66EE1">
      <w:r w:rsidRPr="00E66EE1">
        <w:rPr>
          <w:b/>
          <w:bCs/>
        </w:rPr>
        <w:t>Muutokset tietosuojaselosteeseen </w:t>
      </w:r>
    </w:p>
    <w:p w14:paraId="796AFA43" w14:textId="77777777" w:rsidR="00E66EE1" w:rsidRDefault="00E66EE1" w:rsidP="00E66EE1">
      <w:r w:rsidRPr="00E66EE1">
        <w:t>Pidätämme oikeuden päivittää tätä tietosuojaselostetta tarvittaessa. Suosittelemme tarkistamaan tämän selosteen säännöllisesti mahdollisten muutosten varalta. </w:t>
      </w:r>
    </w:p>
    <w:p w14:paraId="5C440D77" w14:textId="487637A2" w:rsidR="00124885" w:rsidRPr="00E66EE1" w:rsidRDefault="00124885" w:rsidP="00E66EE1">
      <w:r>
        <w:t>Päivitetty 14.7.2025.</w:t>
      </w:r>
    </w:p>
    <w:p w14:paraId="385B6D32" w14:textId="5C8F45AF" w:rsidR="008D5F5C" w:rsidRPr="008D5F5C" w:rsidRDefault="008D5F5C" w:rsidP="008D5F5C"/>
    <w:sectPr w:rsidR="008D5F5C" w:rsidRPr="008D5F5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942"/>
    <w:multiLevelType w:val="multilevel"/>
    <w:tmpl w:val="1CE8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2478F"/>
    <w:multiLevelType w:val="multilevel"/>
    <w:tmpl w:val="F20A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66F84"/>
    <w:multiLevelType w:val="multilevel"/>
    <w:tmpl w:val="B536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136A1C"/>
    <w:multiLevelType w:val="multilevel"/>
    <w:tmpl w:val="09F8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2E5801"/>
    <w:multiLevelType w:val="multilevel"/>
    <w:tmpl w:val="D45E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3111E"/>
    <w:multiLevelType w:val="multilevel"/>
    <w:tmpl w:val="A4A8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A7C04"/>
    <w:multiLevelType w:val="multilevel"/>
    <w:tmpl w:val="D7A2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BC75FB"/>
    <w:multiLevelType w:val="multilevel"/>
    <w:tmpl w:val="C1AC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1D387A"/>
    <w:multiLevelType w:val="multilevel"/>
    <w:tmpl w:val="D9CE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F835A3"/>
    <w:multiLevelType w:val="multilevel"/>
    <w:tmpl w:val="BFD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176A00"/>
    <w:multiLevelType w:val="multilevel"/>
    <w:tmpl w:val="A3B8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340FC"/>
    <w:multiLevelType w:val="multilevel"/>
    <w:tmpl w:val="9A44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917073">
    <w:abstractNumId w:val="5"/>
  </w:num>
  <w:num w:numId="2" w16cid:durableId="1275944875">
    <w:abstractNumId w:val="10"/>
  </w:num>
  <w:num w:numId="3" w16cid:durableId="1951007840">
    <w:abstractNumId w:val="11"/>
  </w:num>
  <w:num w:numId="4" w16cid:durableId="1032457951">
    <w:abstractNumId w:val="0"/>
  </w:num>
  <w:num w:numId="5" w16cid:durableId="355737619">
    <w:abstractNumId w:val="3"/>
  </w:num>
  <w:num w:numId="6" w16cid:durableId="228224586">
    <w:abstractNumId w:val="4"/>
  </w:num>
  <w:num w:numId="7" w16cid:durableId="317001522">
    <w:abstractNumId w:val="1"/>
  </w:num>
  <w:num w:numId="8" w16cid:durableId="2077315099">
    <w:abstractNumId w:val="2"/>
  </w:num>
  <w:num w:numId="9" w16cid:durableId="251859083">
    <w:abstractNumId w:val="7"/>
  </w:num>
  <w:num w:numId="10" w16cid:durableId="1608392541">
    <w:abstractNumId w:val="6"/>
  </w:num>
  <w:num w:numId="11" w16cid:durableId="30154889">
    <w:abstractNumId w:val="8"/>
  </w:num>
  <w:num w:numId="12" w16cid:durableId="8486400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5C"/>
    <w:rsid w:val="00124885"/>
    <w:rsid w:val="00463EA9"/>
    <w:rsid w:val="0067746A"/>
    <w:rsid w:val="006F2726"/>
    <w:rsid w:val="008D5F5C"/>
    <w:rsid w:val="00AA570F"/>
    <w:rsid w:val="00E02768"/>
    <w:rsid w:val="00E66EE1"/>
    <w:rsid w:val="00FC36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A47E"/>
  <w15:chartTrackingRefBased/>
  <w15:docId w15:val="{B7F8BE0A-C3C0-49CA-8CAD-315B08C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D5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D5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D5F5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D5F5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D5F5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D5F5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D5F5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D5F5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D5F5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D5F5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D5F5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D5F5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D5F5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D5F5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D5F5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D5F5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D5F5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D5F5C"/>
    <w:rPr>
      <w:rFonts w:eastAsiaTheme="majorEastAsia" w:cstheme="majorBidi"/>
      <w:color w:val="272727" w:themeColor="text1" w:themeTint="D8"/>
    </w:rPr>
  </w:style>
  <w:style w:type="paragraph" w:styleId="Otsikko">
    <w:name w:val="Title"/>
    <w:basedOn w:val="Normaali"/>
    <w:next w:val="Normaali"/>
    <w:link w:val="OtsikkoChar"/>
    <w:uiPriority w:val="10"/>
    <w:qFormat/>
    <w:rsid w:val="008D5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D5F5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D5F5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D5F5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D5F5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D5F5C"/>
    <w:rPr>
      <w:i/>
      <w:iCs/>
      <w:color w:val="404040" w:themeColor="text1" w:themeTint="BF"/>
    </w:rPr>
  </w:style>
  <w:style w:type="paragraph" w:styleId="Luettelokappale">
    <w:name w:val="List Paragraph"/>
    <w:basedOn w:val="Normaali"/>
    <w:uiPriority w:val="34"/>
    <w:qFormat/>
    <w:rsid w:val="008D5F5C"/>
    <w:pPr>
      <w:ind w:left="720"/>
      <w:contextualSpacing/>
    </w:pPr>
  </w:style>
  <w:style w:type="character" w:styleId="Voimakaskorostus">
    <w:name w:val="Intense Emphasis"/>
    <w:basedOn w:val="Kappaleenoletusfontti"/>
    <w:uiPriority w:val="21"/>
    <w:qFormat/>
    <w:rsid w:val="008D5F5C"/>
    <w:rPr>
      <w:i/>
      <w:iCs/>
      <w:color w:val="0F4761" w:themeColor="accent1" w:themeShade="BF"/>
    </w:rPr>
  </w:style>
  <w:style w:type="paragraph" w:styleId="Erottuvalainaus">
    <w:name w:val="Intense Quote"/>
    <w:basedOn w:val="Normaali"/>
    <w:next w:val="Normaali"/>
    <w:link w:val="ErottuvalainausChar"/>
    <w:uiPriority w:val="30"/>
    <w:qFormat/>
    <w:rsid w:val="008D5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D5F5C"/>
    <w:rPr>
      <w:i/>
      <w:iCs/>
      <w:color w:val="0F4761" w:themeColor="accent1" w:themeShade="BF"/>
    </w:rPr>
  </w:style>
  <w:style w:type="character" w:styleId="Erottuvaviittaus">
    <w:name w:val="Intense Reference"/>
    <w:basedOn w:val="Kappaleenoletusfontti"/>
    <w:uiPriority w:val="32"/>
    <w:qFormat/>
    <w:rsid w:val="008D5F5C"/>
    <w:rPr>
      <w:b/>
      <w:bCs/>
      <w:smallCaps/>
      <w:color w:val="0F4761" w:themeColor="accent1" w:themeShade="BF"/>
      <w:spacing w:val="5"/>
    </w:rPr>
  </w:style>
  <w:style w:type="character" w:styleId="Hyperlinkki">
    <w:name w:val="Hyperlink"/>
    <w:basedOn w:val="Kappaleenoletusfontti"/>
    <w:uiPriority w:val="99"/>
    <w:unhideWhenUsed/>
    <w:rsid w:val="008D5F5C"/>
    <w:rPr>
      <w:color w:val="467886" w:themeColor="hyperlink"/>
      <w:u w:val="single"/>
    </w:rPr>
  </w:style>
  <w:style w:type="character" w:styleId="Ratkaisematonmaininta">
    <w:name w:val="Unresolved Mention"/>
    <w:basedOn w:val="Kappaleenoletusfontti"/>
    <w:uiPriority w:val="99"/>
    <w:semiHidden/>
    <w:unhideWhenUsed/>
    <w:rsid w:val="008D5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pihlajaharjun.elainhoitol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hlajaharjun.elainhoitola@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432</Words>
  <Characters>3501</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 Kirjavainen</dc:creator>
  <cp:keywords/>
  <dc:description/>
  <cp:lastModifiedBy>Arja Kirjavainen</cp:lastModifiedBy>
  <cp:revision>1</cp:revision>
  <dcterms:created xsi:type="dcterms:W3CDTF">2025-08-25T18:39:00Z</dcterms:created>
  <dcterms:modified xsi:type="dcterms:W3CDTF">2025-08-25T19:28:00Z</dcterms:modified>
</cp:coreProperties>
</file>